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7D" w:rsidRDefault="00F6597D" w:rsidP="00F6597D">
      <w:pPr>
        <w:rPr>
          <w:sz w:val="32"/>
          <w:szCs w:val="32"/>
        </w:rPr>
      </w:pPr>
      <w:r>
        <w:rPr>
          <w:sz w:val="32"/>
          <w:szCs w:val="32"/>
        </w:rPr>
        <w:t>Биология-10кл. -26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969"/>
        <w:gridCol w:w="4247"/>
      </w:tblGrid>
      <w:tr w:rsidR="00F6597D" w:rsidTr="00F659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7D" w:rsidRDefault="00F6597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7D" w:rsidRDefault="00F6597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7D" w:rsidRDefault="00F6597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F6597D" w:rsidTr="00F659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7D" w:rsidRDefault="00F6597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7D" w:rsidRDefault="00F6597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Успехи и достижения генетической инженерии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D" w:rsidRDefault="00F6597D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§53</w:t>
            </w:r>
            <w:r>
              <w:rPr>
                <w:sz w:val="32"/>
                <w:szCs w:val="32"/>
              </w:rPr>
              <w:t xml:space="preserve"> прочитать,</w:t>
            </w:r>
          </w:p>
          <w:p w:rsidR="00F6597D" w:rsidRDefault="00F6597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 тетрадь записать тему, </w:t>
            </w:r>
          </w:p>
          <w:p w:rsidR="00F6597D" w:rsidRDefault="00F6597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выписать новые понятия </w:t>
            </w:r>
            <w:r>
              <w:rPr>
                <w:sz w:val="32"/>
                <w:szCs w:val="32"/>
              </w:rPr>
              <w:t>, ответить на вопрос №5</w:t>
            </w:r>
            <w:bookmarkStart w:id="0" w:name="_GoBack"/>
            <w:bookmarkEnd w:id="0"/>
          </w:p>
          <w:p w:rsidR="00F6597D" w:rsidRDefault="00F6597D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5A1937" w:rsidRDefault="005A1937"/>
    <w:sectPr w:rsidR="005A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7D"/>
    <w:rsid w:val="005A1937"/>
    <w:rsid w:val="00F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8CEC"/>
  <w15:chartTrackingRefBased/>
  <w15:docId w15:val="{9EC0E4B9-56B9-4248-B5B7-D18333F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diakov.net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2020-05-24T20:56:00Z</dcterms:created>
  <dcterms:modified xsi:type="dcterms:W3CDTF">2020-05-24T20:59:00Z</dcterms:modified>
</cp:coreProperties>
</file>